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32"/>
      <w:bookmarkEnd w:id="0"/>
      <w:r w:rsidRPr="00A83FEE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к П</w:t>
      </w:r>
      <w:r w:rsidR="00A83FEE">
        <w:rPr>
          <w:rFonts w:ascii="Times New Roman" w:hAnsi="Times New Roman" w:cs="Times New Roman"/>
          <w:sz w:val="28"/>
          <w:szCs w:val="28"/>
        </w:rPr>
        <w:t>остановлению</w:t>
      </w:r>
    </w:p>
    <w:p w:rsidR="00A83FEE" w:rsidRDefault="00A83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53F" w:rsidRDefault="00A83F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53F" w:rsidRPr="00A83FEE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A83FEE" w:rsidRPr="00A83FEE" w:rsidRDefault="009651A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17.08.2015г. № 2548</w:t>
      </w:r>
      <w:bookmarkStart w:id="1" w:name="_GoBack"/>
      <w:bookmarkEnd w:id="1"/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37"/>
      <w:bookmarkEnd w:id="2"/>
      <w:r w:rsidRPr="00A83FEE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BF353F" w:rsidRPr="00640AD8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AD8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ОРГАНИЗАЦИИ ОБЕСПЕЧЕНИЯ </w:t>
      </w:r>
      <w:r w:rsidR="00272C9D">
        <w:rPr>
          <w:rFonts w:ascii="Times New Roman" w:hAnsi="Times New Roman" w:cs="Times New Roman"/>
          <w:b/>
          <w:bCs/>
          <w:sz w:val="24"/>
          <w:szCs w:val="24"/>
        </w:rPr>
        <w:t xml:space="preserve">НАЛИЧНЫМИ </w:t>
      </w:r>
      <w:r w:rsidRPr="00640AD8">
        <w:rPr>
          <w:rFonts w:ascii="Times New Roman" w:hAnsi="Times New Roman" w:cs="Times New Roman"/>
          <w:b/>
          <w:bCs/>
          <w:sz w:val="24"/>
          <w:szCs w:val="24"/>
        </w:rPr>
        <w:t>ДЕНЕЖНЫМИ СРЕДСТВАМИ</w:t>
      </w:r>
    </w:p>
    <w:p w:rsidR="00BF353F" w:rsidRPr="00640AD8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AD8">
        <w:rPr>
          <w:rFonts w:ascii="Times New Roman" w:hAnsi="Times New Roman" w:cs="Times New Roman"/>
          <w:b/>
          <w:bCs/>
          <w:sz w:val="24"/>
          <w:szCs w:val="24"/>
        </w:rPr>
        <w:t xml:space="preserve">ПОЛУЧАТЕЛЕЙ </w:t>
      </w:r>
      <w:r w:rsidR="008F58DF">
        <w:rPr>
          <w:rFonts w:ascii="Times New Roman" w:hAnsi="Times New Roman" w:cs="Times New Roman"/>
          <w:b/>
          <w:bCs/>
          <w:sz w:val="24"/>
          <w:szCs w:val="24"/>
        </w:rPr>
        <w:t xml:space="preserve"> КАЗЕННЫХ</w:t>
      </w:r>
      <w:r w:rsidR="005563E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D7C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63EF">
        <w:rPr>
          <w:rFonts w:ascii="Times New Roman" w:hAnsi="Times New Roman" w:cs="Times New Roman"/>
          <w:b/>
          <w:bCs/>
          <w:sz w:val="24"/>
          <w:szCs w:val="24"/>
        </w:rPr>
        <w:t>БЮДЖЕТНЫХ И АВТОНОМНЫХ УЧРЕЖДЕНИЙ ГОРОДСКОГО ОКРУГА КИНЕЛЬ</w:t>
      </w:r>
    </w:p>
    <w:p w:rsidR="00BF353F" w:rsidRPr="00640AD8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47"/>
      <w:bookmarkEnd w:id="3"/>
      <w:r w:rsidRPr="00A83FE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</w:t>
      </w:r>
      <w:hyperlink r:id="rId6" w:history="1">
        <w:r w:rsidRPr="008120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A83FEE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10.10.2008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и иными нормативными правовыми актами и определяет отдельные процедурные вопросы, связанные с обеспечением получателей средств </w:t>
      </w:r>
      <w:r w:rsidR="00A83FEE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бюджета, открывших лицевые счета в </w:t>
      </w:r>
      <w:r w:rsidR="00A83FEE">
        <w:rPr>
          <w:rFonts w:ascii="Times New Roman" w:hAnsi="Times New Roman" w:cs="Times New Roman"/>
          <w:sz w:val="28"/>
          <w:szCs w:val="28"/>
        </w:rPr>
        <w:t>У</w:t>
      </w:r>
      <w:r w:rsidRPr="00A83FEE">
        <w:rPr>
          <w:rFonts w:ascii="Times New Roman" w:hAnsi="Times New Roman" w:cs="Times New Roman"/>
          <w:sz w:val="28"/>
          <w:szCs w:val="28"/>
        </w:rPr>
        <w:t>правлени</w:t>
      </w:r>
      <w:r w:rsidR="00A83FEE">
        <w:rPr>
          <w:rFonts w:ascii="Times New Roman" w:hAnsi="Times New Roman" w:cs="Times New Roman"/>
          <w:sz w:val="28"/>
          <w:szCs w:val="28"/>
        </w:rPr>
        <w:t>и</w:t>
      </w:r>
      <w:r w:rsidRPr="00A83FEE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A83FE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proofErr w:type="spellStart"/>
      <w:r w:rsidR="00A83FE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83FEE">
        <w:rPr>
          <w:rFonts w:ascii="Times New Roman" w:hAnsi="Times New Roman" w:cs="Times New Roman"/>
          <w:sz w:val="28"/>
          <w:szCs w:val="28"/>
        </w:rPr>
        <w:t xml:space="preserve"> Самарской области (далее - получатели средств </w:t>
      </w:r>
      <w:r w:rsidR="00A83FEE">
        <w:rPr>
          <w:rFonts w:ascii="Times New Roman" w:hAnsi="Times New Roman" w:cs="Times New Roman"/>
          <w:sz w:val="28"/>
          <w:szCs w:val="28"/>
        </w:rPr>
        <w:t>городского</w:t>
      </w:r>
      <w:r w:rsidR="000A506A">
        <w:rPr>
          <w:rFonts w:ascii="Times New Roman" w:hAnsi="Times New Roman" w:cs="Times New Roman"/>
          <w:sz w:val="28"/>
          <w:szCs w:val="28"/>
        </w:rPr>
        <w:t xml:space="preserve"> </w:t>
      </w:r>
      <w:r w:rsidRPr="00A83FEE">
        <w:rPr>
          <w:rFonts w:ascii="Times New Roman" w:hAnsi="Times New Roman" w:cs="Times New Roman"/>
          <w:sz w:val="28"/>
          <w:szCs w:val="28"/>
        </w:rPr>
        <w:t xml:space="preserve">бюджета), </w:t>
      </w:r>
      <w:r w:rsidR="00AC6174">
        <w:rPr>
          <w:rFonts w:ascii="Times New Roman" w:hAnsi="Times New Roman" w:cs="Times New Roman"/>
          <w:sz w:val="28"/>
          <w:szCs w:val="28"/>
        </w:rPr>
        <w:t xml:space="preserve"> наличными </w:t>
      </w:r>
      <w:r w:rsidRPr="00A83FEE">
        <w:rPr>
          <w:rFonts w:ascii="Times New Roman" w:hAnsi="Times New Roman" w:cs="Times New Roman"/>
          <w:sz w:val="28"/>
          <w:szCs w:val="28"/>
        </w:rPr>
        <w:t>денежными средствами.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3FEE">
        <w:rPr>
          <w:rFonts w:ascii="Times New Roman" w:hAnsi="Times New Roman" w:cs="Times New Roman"/>
          <w:sz w:val="28"/>
          <w:szCs w:val="28"/>
        </w:rPr>
        <w:t xml:space="preserve">Обеспечение получателей средств </w:t>
      </w:r>
      <w:r w:rsidR="000A506A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451F0">
        <w:rPr>
          <w:rFonts w:ascii="Times New Roman" w:hAnsi="Times New Roman" w:cs="Times New Roman"/>
          <w:sz w:val="28"/>
          <w:szCs w:val="28"/>
        </w:rPr>
        <w:t xml:space="preserve"> наличными</w:t>
      </w:r>
      <w:r w:rsidRPr="00A83FEE">
        <w:rPr>
          <w:rFonts w:ascii="Times New Roman" w:hAnsi="Times New Roman" w:cs="Times New Roman"/>
          <w:sz w:val="28"/>
          <w:szCs w:val="28"/>
        </w:rPr>
        <w:t xml:space="preserve"> денежными средствами с использованием денежных чеков и расчетных (дебетовых) банковских карт (далее - карты), осуществление расчетов по операциям, совершаемым с использованием карт, а также взнос получателями средств </w:t>
      </w:r>
      <w:r w:rsidR="000A506A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наличных денег (далее - операции по обеспечению </w:t>
      </w:r>
      <w:r w:rsidR="005451F0">
        <w:rPr>
          <w:rFonts w:ascii="Times New Roman" w:hAnsi="Times New Roman" w:cs="Times New Roman"/>
          <w:sz w:val="28"/>
          <w:szCs w:val="28"/>
        </w:rPr>
        <w:t xml:space="preserve">наличными </w:t>
      </w:r>
      <w:r w:rsidRPr="00A83FEE">
        <w:rPr>
          <w:rFonts w:ascii="Times New Roman" w:hAnsi="Times New Roman" w:cs="Times New Roman"/>
          <w:sz w:val="28"/>
          <w:szCs w:val="28"/>
        </w:rPr>
        <w:t xml:space="preserve">денежными средствами) осуществляется в соответствии с </w:t>
      </w:r>
      <w:hyperlink r:id="rId7" w:history="1">
        <w:r w:rsidRPr="008120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Правилами</w:t>
        </w:r>
      </w:hyperlink>
      <w:r w:rsidRPr="00A83FEE">
        <w:rPr>
          <w:rFonts w:ascii="Times New Roman" w:hAnsi="Times New Roman" w:cs="Times New Roman"/>
          <w:sz w:val="28"/>
          <w:szCs w:val="28"/>
        </w:rPr>
        <w:t xml:space="preserve"> обеспечения наличными денежными средствами организаций, лицевые счета которым открыты в территориальных органах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 xml:space="preserve"> Федерального казначейства, финансовых </w:t>
      </w:r>
      <w:proofErr w:type="gramStart"/>
      <w:r w:rsidRPr="00A83FEE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 (муниципальных образований), утвержденными приказом Федерального казначейства от 30.06.2014 N 10н (далее - Правила), и положениями настоящего Порядка, предусмотренными в соответствии с указанными Правилами.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A83FEE">
        <w:rPr>
          <w:rFonts w:ascii="Times New Roman" w:hAnsi="Times New Roman" w:cs="Times New Roman"/>
          <w:sz w:val="28"/>
          <w:szCs w:val="28"/>
        </w:rPr>
        <w:t xml:space="preserve">Операции по обеспечению </w:t>
      </w:r>
      <w:r w:rsidR="00742754">
        <w:rPr>
          <w:rFonts w:ascii="Times New Roman" w:hAnsi="Times New Roman" w:cs="Times New Roman"/>
          <w:sz w:val="28"/>
          <w:szCs w:val="28"/>
        </w:rPr>
        <w:t xml:space="preserve">наличными </w:t>
      </w:r>
      <w:r w:rsidRPr="00A83FEE">
        <w:rPr>
          <w:rFonts w:ascii="Times New Roman" w:hAnsi="Times New Roman" w:cs="Times New Roman"/>
          <w:sz w:val="28"/>
          <w:szCs w:val="28"/>
        </w:rPr>
        <w:t xml:space="preserve">денежными средствами отражаются на лицевых счетах получателей средств </w:t>
      </w:r>
      <w:r w:rsidR="000A506A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Pr="00A83FEE">
        <w:rPr>
          <w:rFonts w:ascii="Times New Roman" w:hAnsi="Times New Roman" w:cs="Times New Roman"/>
          <w:sz w:val="28"/>
          <w:szCs w:val="28"/>
        </w:rPr>
        <w:lastRenderedPageBreak/>
        <w:t xml:space="preserve">открытых в </w:t>
      </w:r>
      <w:r w:rsidR="000A506A">
        <w:rPr>
          <w:rFonts w:ascii="Times New Roman" w:hAnsi="Times New Roman" w:cs="Times New Roman"/>
          <w:sz w:val="28"/>
          <w:szCs w:val="28"/>
        </w:rPr>
        <w:t>Управлении финансами администрации городского</w:t>
      </w:r>
      <w:r w:rsidR="00551496">
        <w:rPr>
          <w:rFonts w:ascii="Times New Roman" w:hAnsi="Times New Roman" w:cs="Times New Roman"/>
          <w:sz w:val="28"/>
          <w:szCs w:val="28"/>
        </w:rPr>
        <w:t xml:space="preserve"> округа </w:t>
      </w:r>
      <w:proofErr w:type="spellStart"/>
      <w:r w:rsidR="0055149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51496">
        <w:rPr>
          <w:rFonts w:ascii="Times New Roman" w:hAnsi="Times New Roman" w:cs="Times New Roman"/>
          <w:sz w:val="28"/>
          <w:szCs w:val="28"/>
        </w:rPr>
        <w:t xml:space="preserve"> Са</w:t>
      </w:r>
      <w:r w:rsidRPr="00A83FEE">
        <w:rPr>
          <w:rFonts w:ascii="Times New Roman" w:hAnsi="Times New Roman" w:cs="Times New Roman"/>
          <w:sz w:val="28"/>
          <w:szCs w:val="28"/>
        </w:rPr>
        <w:t xml:space="preserve">марской области (далее - </w:t>
      </w:r>
      <w:r w:rsidR="00551496">
        <w:rPr>
          <w:rFonts w:ascii="Times New Roman" w:hAnsi="Times New Roman" w:cs="Times New Roman"/>
          <w:sz w:val="28"/>
          <w:szCs w:val="28"/>
        </w:rPr>
        <w:t>Управление</w:t>
      </w:r>
      <w:r w:rsidRPr="00A83FEE">
        <w:rPr>
          <w:rFonts w:ascii="Times New Roman" w:hAnsi="Times New Roman" w:cs="Times New Roman"/>
          <w:sz w:val="28"/>
          <w:szCs w:val="28"/>
        </w:rPr>
        <w:t>), и осуществляются со счетов, открытых Управлению Федерального казначейства по Самарской области на балансовом счете N 40116 "Средства для выдачи и внесения наличных денег и осуществления расчетов по отдельным операциям" (далее - счета N 40116), в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 xml:space="preserve"> установленном Правилами </w:t>
      </w:r>
      <w:proofErr w:type="gramStart"/>
      <w:r w:rsidRPr="00A83FEE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>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57"/>
      <w:bookmarkEnd w:id="4"/>
      <w:r w:rsidRPr="00A83FEE">
        <w:rPr>
          <w:rFonts w:ascii="Times New Roman" w:hAnsi="Times New Roman" w:cs="Times New Roman"/>
          <w:sz w:val="28"/>
          <w:szCs w:val="28"/>
        </w:rPr>
        <w:t>2. Операции по обеспечению денежными средствами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2.1. Операции по обеспечению</w:t>
      </w:r>
      <w:r w:rsidR="00742754">
        <w:rPr>
          <w:rFonts w:ascii="Times New Roman" w:hAnsi="Times New Roman" w:cs="Times New Roman"/>
          <w:sz w:val="28"/>
          <w:szCs w:val="28"/>
        </w:rPr>
        <w:t xml:space="preserve"> наличными</w:t>
      </w:r>
      <w:r w:rsidRPr="00A83FEE">
        <w:rPr>
          <w:rFonts w:ascii="Times New Roman" w:hAnsi="Times New Roman" w:cs="Times New Roman"/>
          <w:sz w:val="28"/>
          <w:szCs w:val="28"/>
        </w:rPr>
        <w:t xml:space="preserve"> денежными средствами осуществляются в порядке, установленном Правилами: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а) с использованием денежных чеков;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б) с использованием карт.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2.2.За три рабочих дня, предшествующих дню обеспечения </w:t>
      </w:r>
      <w:r w:rsidR="00742754">
        <w:rPr>
          <w:rFonts w:ascii="Times New Roman" w:hAnsi="Times New Roman" w:cs="Times New Roman"/>
          <w:sz w:val="28"/>
          <w:szCs w:val="28"/>
        </w:rPr>
        <w:t xml:space="preserve"> наличными </w:t>
      </w:r>
      <w:r w:rsidRPr="00A83FEE">
        <w:rPr>
          <w:rFonts w:ascii="Times New Roman" w:hAnsi="Times New Roman" w:cs="Times New Roman"/>
          <w:sz w:val="28"/>
          <w:szCs w:val="28"/>
        </w:rPr>
        <w:t xml:space="preserve">денежными средствами, получатель средств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представляет в </w:t>
      </w:r>
      <w:r w:rsidR="00F91E19">
        <w:rPr>
          <w:rFonts w:ascii="Times New Roman" w:hAnsi="Times New Roman" w:cs="Times New Roman"/>
          <w:sz w:val="28"/>
          <w:szCs w:val="28"/>
        </w:rPr>
        <w:t>Управление</w:t>
      </w:r>
      <w:r w:rsidRPr="00A83FEE">
        <w:rPr>
          <w:rFonts w:ascii="Times New Roman" w:hAnsi="Times New Roman" w:cs="Times New Roman"/>
          <w:sz w:val="28"/>
          <w:szCs w:val="28"/>
        </w:rPr>
        <w:t xml:space="preserve"> платежное поручение на перечисление</w:t>
      </w:r>
      <w:r w:rsidR="00742754">
        <w:rPr>
          <w:rFonts w:ascii="Times New Roman" w:hAnsi="Times New Roman" w:cs="Times New Roman"/>
          <w:sz w:val="28"/>
          <w:szCs w:val="28"/>
        </w:rPr>
        <w:t xml:space="preserve"> наличных</w:t>
      </w:r>
      <w:r w:rsidRPr="00A83FEE">
        <w:rPr>
          <w:rFonts w:ascii="Times New Roman" w:hAnsi="Times New Roman" w:cs="Times New Roman"/>
          <w:sz w:val="28"/>
          <w:szCs w:val="28"/>
        </w:rPr>
        <w:t xml:space="preserve"> денежных средств на соответствующий счет N 40116 в электронном виде.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В случае отсутствия у получателя средств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удаленного рабочего места автоматизированной системы "Бюджет" (далее </w:t>
      </w:r>
      <w:r w:rsidR="00F91E19">
        <w:rPr>
          <w:rFonts w:ascii="Times New Roman" w:hAnsi="Times New Roman" w:cs="Times New Roman"/>
          <w:sz w:val="28"/>
          <w:szCs w:val="28"/>
        </w:rPr>
        <w:t>–</w:t>
      </w:r>
      <w:r w:rsidRPr="00A83F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1E19">
        <w:rPr>
          <w:rFonts w:ascii="Times New Roman" w:hAnsi="Times New Roman" w:cs="Times New Roman"/>
          <w:sz w:val="28"/>
          <w:szCs w:val="28"/>
        </w:rPr>
        <w:t xml:space="preserve">УРМ </w:t>
      </w:r>
      <w:r w:rsidRPr="00A83FE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 xml:space="preserve"> "Бюджет") платежное поручение представляется на бумажном носителе в двух экземплярах. </w:t>
      </w:r>
      <w:proofErr w:type="gramStart"/>
      <w:r w:rsidRPr="00A83FEE">
        <w:rPr>
          <w:rFonts w:ascii="Times New Roman" w:hAnsi="Times New Roman" w:cs="Times New Roman"/>
          <w:sz w:val="28"/>
          <w:szCs w:val="28"/>
        </w:rPr>
        <w:t xml:space="preserve">Первый экземпляр платежного поручения на бумажном носителе, подписанный руководителем (иным лицом, имеющим право первой подписи в соответствии с карточкой образцов подписей и оттиска печати) и главным бухгалтером (иным лицом, имеющим право второй подписи в соответствии с карточкой образцов подписей и оттиска печати) получателя средств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и заверенный оттиском его печати, остается в </w:t>
      </w:r>
      <w:r w:rsidR="00F91E19">
        <w:rPr>
          <w:rFonts w:ascii="Times New Roman" w:hAnsi="Times New Roman" w:cs="Times New Roman"/>
          <w:sz w:val="28"/>
          <w:szCs w:val="28"/>
        </w:rPr>
        <w:t>Управлении</w:t>
      </w:r>
      <w:r w:rsidRPr="00A83FEE">
        <w:rPr>
          <w:rFonts w:ascii="Times New Roman" w:hAnsi="Times New Roman" w:cs="Times New Roman"/>
          <w:sz w:val="28"/>
          <w:szCs w:val="28"/>
        </w:rPr>
        <w:t>, второй</w:t>
      </w:r>
      <w:r w:rsidR="00C80ACD">
        <w:rPr>
          <w:rFonts w:ascii="Times New Roman" w:hAnsi="Times New Roman" w:cs="Times New Roman"/>
          <w:sz w:val="28"/>
          <w:szCs w:val="28"/>
        </w:rPr>
        <w:t>,</w:t>
      </w:r>
      <w:r w:rsidRPr="00A83FEE">
        <w:rPr>
          <w:rFonts w:ascii="Times New Roman" w:hAnsi="Times New Roman" w:cs="Times New Roman"/>
          <w:sz w:val="28"/>
          <w:szCs w:val="28"/>
        </w:rPr>
        <w:t xml:space="preserve"> после оплаты возвращается получателю средств</w:t>
      </w:r>
      <w:proofErr w:type="gramEnd"/>
      <w:r w:rsidRPr="00A83FEE">
        <w:rPr>
          <w:rFonts w:ascii="Times New Roman" w:hAnsi="Times New Roman" w:cs="Times New Roman"/>
          <w:sz w:val="28"/>
          <w:szCs w:val="28"/>
        </w:rPr>
        <w:t xml:space="preserve">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с отметкой </w:t>
      </w:r>
      <w:r w:rsidR="00F91E19">
        <w:rPr>
          <w:rFonts w:ascii="Times New Roman" w:hAnsi="Times New Roman" w:cs="Times New Roman"/>
          <w:sz w:val="28"/>
          <w:szCs w:val="28"/>
        </w:rPr>
        <w:t>Управления</w:t>
      </w:r>
      <w:r w:rsidRPr="00A83FEE">
        <w:rPr>
          <w:rFonts w:ascii="Times New Roman" w:hAnsi="Times New Roman" w:cs="Times New Roman"/>
          <w:sz w:val="28"/>
          <w:szCs w:val="28"/>
        </w:rPr>
        <w:t xml:space="preserve"> о дате проведения операции.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Одновременно с платежным поручением получатель средств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представляет </w:t>
      </w:r>
      <w:hyperlink w:anchor="Par151" w:history="1">
        <w:r w:rsidRPr="008120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заявку</w:t>
        </w:r>
      </w:hyperlink>
      <w:r w:rsidRPr="00A83FEE">
        <w:rPr>
          <w:rFonts w:ascii="Times New Roman" w:hAnsi="Times New Roman" w:cs="Times New Roman"/>
          <w:sz w:val="28"/>
          <w:szCs w:val="28"/>
        </w:rPr>
        <w:t xml:space="preserve"> на получение</w:t>
      </w:r>
      <w:r w:rsidR="00C80ACD">
        <w:rPr>
          <w:rFonts w:ascii="Times New Roman" w:hAnsi="Times New Roman" w:cs="Times New Roman"/>
          <w:sz w:val="28"/>
          <w:szCs w:val="28"/>
        </w:rPr>
        <w:t xml:space="preserve"> наличных</w:t>
      </w:r>
      <w:r w:rsidRPr="00A83FEE">
        <w:rPr>
          <w:rFonts w:ascii="Times New Roman" w:hAnsi="Times New Roman" w:cs="Times New Roman"/>
          <w:sz w:val="28"/>
          <w:szCs w:val="28"/>
        </w:rPr>
        <w:t xml:space="preserve"> денежных средств (далее - заявка) (приложение </w:t>
      </w:r>
      <w:r w:rsidR="00576788">
        <w:rPr>
          <w:rFonts w:ascii="Times New Roman" w:hAnsi="Times New Roman" w:cs="Times New Roman"/>
          <w:sz w:val="28"/>
          <w:szCs w:val="28"/>
        </w:rPr>
        <w:t>1</w:t>
      </w:r>
      <w:r w:rsidRPr="00A83FEE">
        <w:rPr>
          <w:rFonts w:ascii="Times New Roman" w:hAnsi="Times New Roman" w:cs="Times New Roman"/>
          <w:sz w:val="28"/>
          <w:szCs w:val="28"/>
        </w:rPr>
        <w:t>).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Заявка представляется в виде электронной копии, созданной посредством сканирования.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В случае отсутствия у получателя средств </w:t>
      </w:r>
      <w:r w:rsidR="00F91E19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91E19">
        <w:rPr>
          <w:rFonts w:ascii="Times New Roman" w:hAnsi="Times New Roman" w:cs="Times New Roman"/>
          <w:sz w:val="28"/>
          <w:szCs w:val="28"/>
        </w:rPr>
        <w:t xml:space="preserve">УРМ </w:t>
      </w:r>
      <w:r w:rsidR="00576788">
        <w:rPr>
          <w:rFonts w:ascii="Times New Roman" w:hAnsi="Times New Roman" w:cs="Times New Roman"/>
          <w:sz w:val="28"/>
          <w:szCs w:val="28"/>
        </w:rPr>
        <w:t xml:space="preserve">  </w:t>
      </w:r>
      <w:r w:rsidR="00F91E19">
        <w:rPr>
          <w:rFonts w:ascii="Times New Roman" w:hAnsi="Times New Roman" w:cs="Times New Roman"/>
          <w:sz w:val="28"/>
          <w:szCs w:val="28"/>
        </w:rPr>
        <w:t>АС «Бюджет»</w:t>
      </w:r>
      <w:r w:rsidR="008A42B2">
        <w:rPr>
          <w:rFonts w:ascii="Times New Roman" w:hAnsi="Times New Roman" w:cs="Times New Roman"/>
          <w:sz w:val="28"/>
          <w:szCs w:val="28"/>
        </w:rPr>
        <w:t xml:space="preserve"> </w:t>
      </w:r>
      <w:r w:rsidRPr="00A83FEE">
        <w:rPr>
          <w:rFonts w:ascii="Times New Roman" w:hAnsi="Times New Roman" w:cs="Times New Roman"/>
          <w:sz w:val="28"/>
          <w:szCs w:val="28"/>
        </w:rPr>
        <w:t xml:space="preserve">получатель средств </w:t>
      </w:r>
      <w:r w:rsidR="008A42B2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представляет в </w:t>
      </w:r>
      <w:r w:rsidR="008A42B2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A83FEE">
        <w:rPr>
          <w:rFonts w:ascii="Times New Roman" w:hAnsi="Times New Roman" w:cs="Times New Roman"/>
          <w:sz w:val="28"/>
          <w:szCs w:val="28"/>
        </w:rPr>
        <w:t>заявк</w:t>
      </w:r>
      <w:r w:rsidR="008A42B2">
        <w:rPr>
          <w:rFonts w:ascii="Times New Roman" w:hAnsi="Times New Roman" w:cs="Times New Roman"/>
          <w:sz w:val="28"/>
          <w:szCs w:val="28"/>
        </w:rPr>
        <w:t>у</w:t>
      </w:r>
      <w:r w:rsidRPr="00A83FEE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8A42B2">
        <w:rPr>
          <w:rFonts w:ascii="Times New Roman" w:hAnsi="Times New Roman" w:cs="Times New Roman"/>
          <w:sz w:val="28"/>
          <w:szCs w:val="28"/>
        </w:rPr>
        <w:t xml:space="preserve"> в 2-х экземплярах. Первый экземпляр</w:t>
      </w:r>
      <w:r w:rsidRPr="00A83FEE">
        <w:rPr>
          <w:rFonts w:ascii="Times New Roman" w:hAnsi="Times New Roman" w:cs="Times New Roman"/>
          <w:sz w:val="28"/>
          <w:szCs w:val="28"/>
        </w:rPr>
        <w:t xml:space="preserve"> завер</w:t>
      </w:r>
      <w:r w:rsidR="008A42B2">
        <w:rPr>
          <w:rFonts w:ascii="Times New Roman" w:hAnsi="Times New Roman" w:cs="Times New Roman"/>
          <w:sz w:val="28"/>
          <w:szCs w:val="28"/>
        </w:rPr>
        <w:t>яется</w:t>
      </w:r>
      <w:r w:rsidRPr="00A83FEE">
        <w:rPr>
          <w:rFonts w:ascii="Times New Roman" w:hAnsi="Times New Roman" w:cs="Times New Roman"/>
          <w:sz w:val="28"/>
          <w:szCs w:val="28"/>
        </w:rPr>
        <w:t xml:space="preserve"> руководителем (иным лицом, имеющим право первой подписи в соответствии с карточкой образцов подписей и оттиска печати) и главным бухгалтером (иным лицом, имеющим право второй подписи в соответствии с карточкой образцов подписей и оттиска печати) получателя средств </w:t>
      </w:r>
      <w:r w:rsidR="008A42B2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и оттиском его печати.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8A42B2">
        <w:rPr>
          <w:rFonts w:ascii="Times New Roman" w:hAnsi="Times New Roman" w:cs="Times New Roman"/>
          <w:sz w:val="28"/>
          <w:szCs w:val="28"/>
        </w:rPr>
        <w:t>Управлением</w:t>
      </w:r>
      <w:r w:rsidRPr="00A83FEE">
        <w:rPr>
          <w:rFonts w:ascii="Times New Roman" w:hAnsi="Times New Roman" w:cs="Times New Roman"/>
          <w:sz w:val="28"/>
          <w:szCs w:val="28"/>
        </w:rPr>
        <w:t xml:space="preserve"> правильности оформления платежного поручения с учетом типа средств осуществляется в соответствии </w:t>
      </w:r>
      <w:r w:rsidRPr="00CF6A48">
        <w:rPr>
          <w:rFonts w:ascii="Times New Roman" w:hAnsi="Times New Roman" w:cs="Times New Roman"/>
          <w:sz w:val="28"/>
          <w:szCs w:val="28"/>
        </w:rPr>
        <w:t xml:space="preserve">с Порядком исполнения </w:t>
      </w:r>
      <w:r w:rsidR="008A42B2" w:rsidRPr="00CF6A48">
        <w:rPr>
          <w:rFonts w:ascii="Times New Roman" w:hAnsi="Times New Roman" w:cs="Times New Roman"/>
          <w:sz w:val="28"/>
          <w:szCs w:val="28"/>
        </w:rPr>
        <w:t>городского</w:t>
      </w:r>
      <w:r w:rsidRPr="00CF6A48">
        <w:rPr>
          <w:rFonts w:ascii="Times New Roman" w:hAnsi="Times New Roman" w:cs="Times New Roman"/>
          <w:sz w:val="28"/>
          <w:szCs w:val="28"/>
        </w:rPr>
        <w:t xml:space="preserve"> бюджета по расходам</w:t>
      </w:r>
      <w:r w:rsidR="00CF6A48" w:rsidRPr="00CF6A48">
        <w:rPr>
          <w:rFonts w:ascii="Times New Roman" w:hAnsi="Times New Roman" w:cs="Times New Roman"/>
          <w:sz w:val="28"/>
          <w:szCs w:val="28"/>
        </w:rPr>
        <w:t>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lastRenderedPageBreak/>
        <w:t xml:space="preserve">2.3. Внесенные получателями средств </w:t>
      </w:r>
      <w:r w:rsidR="008A42B2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счета N 40116 наличные средства, перечисляемые в порядке, установленном Правилами, на соответствующие счета </w:t>
      </w:r>
      <w:r w:rsidR="008A42B2">
        <w:rPr>
          <w:rFonts w:ascii="Times New Roman" w:hAnsi="Times New Roman" w:cs="Times New Roman"/>
          <w:sz w:val="28"/>
          <w:szCs w:val="28"/>
        </w:rPr>
        <w:t>Управления</w:t>
      </w:r>
      <w:r w:rsidRPr="00A83FEE">
        <w:rPr>
          <w:rFonts w:ascii="Times New Roman" w:hAnsi="Times New Roman" w:cs="Times New Roman"/>
          <w:sz w:val="28"/>
          <w:szCs w:val="28"/>
        </w:rPr>
        <w:t xml:space="preserve">, подлежат отражению с учетом показателей бюджетной классификации Российской Федерации на соответствующих лицевых счетах получателей средств </w:t>
      </w:r>
      <w:r w:rsidR="008A42B2">
        <w:rPr>
          <w:rFonts w:ascii="Times New Roman" w:hAnsi="Times New Roman" w:cs="Times New Roman"/>
          <w:sz w:val="28"/>
          <w:szCs w:val="28"/>
        </w:rPr>
        <w:t>городского</w:t>
      </w:r>
      <w:r w:rsidRPr="00A83FEE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74"/>
      <w:bookmarkEnd w:id="5"/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8"/>
      <w:bookmarkEnd w:id="6"/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13"/>
      <w:bookmarkEnd w:id="7"/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28"/>
      <w:bookmarkEnd w:id="8"/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8" w:rsidRPr="00A83FEE" w:rsidRDefault="00640A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9" w:name="Par142"/>
      <w:bookmarkEnd w:id="9"/>
    </w:p>
    <w:p w:rsidR="00BF353F" w:rsidRPr="00A83FEE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BF353F" w:rsidSect="00B12F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Pr="00A83FEE" w:rsidRDefault="00CF6A48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 w:rsidR="008E25F6">
        <w:rPr>
          <w:rFonts w:ascii="Times New Roman" w:hAnsi="Times New Roman" w:cs="Times New Roman"/>
          <w:sz w:val="28"/>
          <w:szCs w:val="28"/>
        </w:rPr>
        <w:t>1</w:t>
      </w:r>
    </w:p>
    <w:p w:rsidR="00CF6A48" w:rsidRDefault="00CF6A48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3FEE"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sz w:val="28"/>
          <w:szCs w:val="28"/>
        </w:rPr>
        <w:t xml:space="preserve">орядку организации обеспечения </w:t>
      </w:r>
    </w:p>
    <w:p w:rsidR="00CF6A48" w:rsidRDefault="00CF6A48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наличными денежными средствами</w:t>
      </w:r>
    </w:p>
    <w:p w:rsidR="008E25F6" w:rsidRDefault="00CF6A48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получателей </w:t>
      </w:r>
      <w:r w:rsidR="008E25F6">
        <w:rPr>
          <w:rFonts w:ascii="Times New Roman" w:hAnsi="Times New Roman" w:cs="Times New Roman"/>
          <w:sz w:val="28"/>
          <w:szCs w:val="28"/>
        </w:rPr>
        <w:t xml:space="preserve">казенных, бюджетных </w:t>
      </w:r>
    </w:p>
    <w:p w:rsidR="008E25F6" w:rsidRDefault="008E25F6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автономных учреждений </w:t>
      </w:r>
    </w:p>
    <w:p w:rsidR="00CF6A48" w:rsidRPr="00A83FEE" w:rsidRDefault="008E25F6" w:rsidP="00CF6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F6A48" w:rsidRDefault="00CF6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pStyle w:val="ConsPlusNonformat"/>
      </w:pPr>
      <w:bookmarkStart w:id="10" w:name="Par151"/>
      <w:bookmarkEnd w:id="10"/>
      <w:r>
        <w:t xml:space="preserve">                                  Заявка</w:t>
      </w:r>
    </w:p>
    <w:p w:rsidR="00BF353F" w:rsidRDefault="00BF353F">
      <w:pPr>
        <w:pStyle w:val="ConsPlusNonformat"/>
      </w:pPr>
      <w:r>
        <w:t xml:space="preserve">                       на получение денежных средств</w:t>
      </w:r>
    </w:p>
    <w:p w:rsidR="00BF353F" w:rsidRDefault="00BF353F">
      <w:pPr>
        <w:pStyle w:val="ConsPlusNonformat"/>
      </w:pPr>
      <w:r>
        <w:t xml:space="preserve">                         от "_" _____ 20__ г. N__</w:t>
      </w:r>
    </w:p>
    <w:p w:rsidR="00BF353F" w:rsidRDefault="00BF353F">
      <w:pPr>
        <w:pStyle w:val="ConsPlusNonformat"/>
      </w:pPr>
    </w:p>
    <w:p w:rsidR="00BF353F" w:rsidRDefault="00BF353F">
      <w:pPr>
        <w:pStyle w:val="ConsPlusNonformat"/>
      </w:pPr>
      <w:r>
        <w:t>Наименование клиента, лицевой счет ________________________________________</w:t>
      </w:r>
    </w:p>
    <w:p w:rsidR="00BF353F" w:rsidRDefault="00BF353F">
      <w:pPr>
        <w:pStyle w:val="ConsPlusNonformat"/>
      </w:pPr>
      <w:r>
        <w:t xml:space="preserve">Главный распорядитель средств </w:t>
      </w:r>
      <w:r w:rsidR="00640AD8">
        <w:t>городского</w:t>
      </w:r>
      <w:r>
        <w:t xml:space="preserve"> бюджета __________________________</w:t>
      </w:r>
    </w:p>
    <w:p w:rsidR="00BF353F" w:rsidRDefault="00BF353F">
      <w:pPr>
        <w:pStyle w:val="ConsPlusNonformat"/>
      </w:pPr>
      <w:r>
        <w:t>Номер расчетного счета ____________________________________________________</w:t>
      </w:r>
    </w:p>
    <w:p w:rsidR="00BF353F" w:rsidRDefault="00BF353F">
      <w:pPr>
        <w:pStyle w:val="ConsPlusNonformat"/>
      </w:pPr>
      <w:r>
        <w:t>Реквизиты чека ____________________________________________________________</w:t>
      </w: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pStyle w:val="ConsPlusNonformat"/>
      </w:pPr>
      <w:r>
        <w:t xml:space="preserve">                                                    Единица измерения: руб.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191"/>
        <w:gridCol w:w="850"/>
        <w:gridCol w:w="1077"/>
        <w:gridCol w:w="1247"/>
        <w:gridCol w:w="1077"/>
        <w:gridCol w:w="1020"/>
        <w:gridCol w:w="1531"/>
        <w:gridCol w:w="1757"/>
        <w:gridCol w:w="1474"/>
        <w:gridCol w:w="1701"/>
      </w:tblGrid>
      <w:tr w:rsidR="00BF353F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6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Бюджетная классификация РФ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Тип средств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обязательства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Назначение платежа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</w:t>
            </w:r>
          </w:p>
        </w:tc>
      </w:tr>
      <w:tr w:rsidR="00BF353F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pStyle w:val="ConsPlusNonformat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главного распорядителя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подраздела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целевой статьи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видов расходов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ОСГУ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F353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</w:tr>
      <w:tr w:rsidR="00BF353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F353F">
        <w:tc>
          <w:tcPr>
            <w:tcW w:w="13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53F" w:rsidRDefault="00BF3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</w:tr>
    </w:tbl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Доверяем получить работнику _______________________________________________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(должность, фамилия, имя, отчество)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Документ, удостоверяющий личность ________________________, N _____________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(наименование документа)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Выдан _______________________________________ "___" ______________20 ___ г.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Руководитель (уполномоченное лицо)  ___________  _________ ________________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</w:t>
      </w:r>
      <w:proofErr w:type="gramStart"/>
      <w:r>
        <w:rPr>
          <w:sz w:val="16"/>
          <w:szCs w:val="16"/>
        </w:rPr>
        <w:t>(должность)  (подпись)   (расшифровка</w:t>
      </w:r>
      <w:proofErr w:type="gramEnd"/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подписи)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Главный бухгалтер (уполномоченное лицо) ___________ _________ _____________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</w:t>
      </w:r>
      <w:proofErr w:type="gramStart"/>
      <w:r>
        <w:rPr>
          <w:sz w:val="16"/>
          <w:szCs w:val="16"/>
        </w:rPr>
        <w:t>(должность) (подпись) (расшифровка</w:t>
      </w:r>
      <w:proofErr w:type="gramEnd"/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подписи)</w:t>
      </w:r>
    </w:p>
    <w:p w:rsidR="00BF353F" w:rsidRDefault="00BF353F">
      <w:pPr>
        <w:pStyle w:val="ConsPlusNonformat"/>
        <w:rPr>
          <w:sz w:val="16"/>
          <w:szCs w:val="16"/>
        </w:rPr>
      </w:pP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"__" _________ 20__ г.</w:t>
      </w:r>
    </w:p>
    <w:p w:rsidR="00BF353F" w:rsidRDefault="00BF353F">
      <w:pPr>
        <w:pStyle w:val="ConsPlusNonformat"/>
        <w:rPr>
          <w:sz w:val="16"/>
          <w:szCs w:val="16"/>
        </w:rPr>
      </w:pP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Отметка финансового органа                                      │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о регистрации Заявки на получение денежных средств                         │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│Номер заявки ______________                                                            │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│Ответственный исполнитель ____________ ________ ____________ _________ "__" ____ 20_ г.│</w:t>
      </w:r>
    </w:p>
    <w:p w:rsidR="00BF353F" w:rsidRDefault="00BF353F">
      <w:pPr>
        <w:pStyle w:val="ConsPlusNonformat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             (должность) (подпись) (расшифровка (телефон)                 │</w:t>
      </w:r>
      <w:proofErr w:type="gramEnd"/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подписи)                            │</w:t>
      </w:r>
    </w:p>
    <w:p w:rsidR="00BF353F" w:rsidRDefault="00BF353F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BF353F" w:rsidRDefault="00BF353F">
      <w:pPr>
        <w:pStyle w:val="ConsPlusNonformat"/>
        <w:rPr>
          <w:sz w:val="16"/>
          <w:szCs w:val="16"/>
        </w:rPr>
        <w:sectPr w:rsidR="00BF353F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F353F" w:rsidRDefault="00BF35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BF353F" w:rsidSect="001247EA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353F"/>
    <w:rsid w:val="00012A11"/>
    <w:rsid w:val="0001328C"/>
    <w:rsid w:val="000903EB"/>
    <w:rsid w:val="000A506A"/>
    <w:rsid w:val="000E7AEF"/>
    <w:rsid w:val="00105B3E"/>
    <w:rsid w:val="001247EA"/>
    <w:rsid w:val="00160D84"/>
    <w:rsid w:val="0017664E"/>
    <w:rsid w:val="00182887"/>
    <w:rsid w:val="00195A7C"/>
    <w:rsid w:val="001C4D8F"/>
    <w:rsid w:val="00252C2C"/>
    <w:rsid w:val="00272C9D"/>
    <w:rsid w:val="002A2CE4"/>
    <w:rsid w:val="002A3418"/>
    <w:rsid w:val="002E1F25"/>
    <w:rsid w:val="00393AA6"/>
    <w:rsid w:val="003B7A7A"/>
    <w:rsid w:val="003C2C23"/>
    <w:rsid w:val="003D72FA"/>
    <w:rsid w:val="003F6B47"/>
    <w:rsid w:val="00477F5F"/>
    <w:rsid w:val="00530D12"/>
    <w:rsid w:val="005451F0"/>
    <w:rsid w:val="0054595C"/>
    <w:rsid w:val="005475F9"/>
    <w:rsid w:val="00551496"/>
    <w:rsid w:val="005563EF"/>
    <w:rsid w:val="00576788"/>
    <w:rsid w:val="005B70B9"/>
    <w:rsid w:val="005C55CA"/>
    <w:rsid w:val="006018B2"/>
    <w:rsid w:val="00607030"/>
    <w:rsid w:val="00617EA6"/>
    <w:rsid w:val="00631413"/>
    <w:rsid w:val="00640AD8"/>
    <w:rsid w:val="006B4FB7"/>
    <w:rsid w:val="00742754"/>
    <w:rsid w:val="00755710"/>
    <w:rsid w:val="00786267"/>
    <w:rsid w:val="007C471C"/>
    <w:rsid w:val="00811AFC"/>
    <w:rsid w:val="008120F6"/>
    <w:rsid w:val="00835D77"/>
    <w:rsid w:val="00851238"/>
    <w:rsid w:val="0086273D"/>
    <w:rsid w:val="00892A41"/>
    <w:rsid w:val="008A42B2"/>
    <w:rsid w:val="008E25F6"/>
    <w:rsid w:val="008E3FBB"/>
    <w:rsid w:val="008F58DF"/>
    <w:rsid w:val="0093228A"/>
    <w:rsid w:val="00951FD0"/>
    <w:rsid w:val="00960849"/>
    <w:rsid w:val="009651AC"/>
    <w:rsid w:val="009D7C12"/>
    <w:rsid w:val="00A0724D"/>
    <w:rsid w:val="00A30A57"/>
    <w:rsid w:val="00A83FEE"/>
    <w:rsid w:val="00A93983"/>
    <w:rsid w:val="00AC6174"/>
    <w:rsid w:val="00B56021"/>
    <w:rsid w:val="00B779CF"/>
    <w:rsid w:val="00BB4368"/>
    <w:rsid w:val="00BF353F"/>
    <w:rsid w:val="00C46767"/>
    <w:rsid w:val="00C50262"/>
    <w:rsid w:val="00C80ACD"/>
    <w:rsid w:val="00C8322D"/>
    <w:rsid w:val="00C96B03"/>
    <w:rsid w:val="00CD4640"/>
    <w:rsid w:val="00CD4F1A"/>
    <w:rsid w:val="00CD76BE"/>
    <w:rsid w:val="00CF6A48"/>
    <w:rsid w:val="00D064A6"/>
    <w:rsid w:val="00D140C7"/>
    <w:rsid w:val="00D41C03"/>
    <w:rsid w:val="00E33012"/>
    <w:rsid w:val="00E57081"/>
    <w:rsid w:val="00E80822"/>
    <w:rsid w:val="00EC2553"/>
    <w:rsid w:val="00EC259D"/>
    <w:rsid w:val="00F069B9"/>
    <w:rsid w:val="00F41A6C"/>
    <w:rsid w:val="00F86FA8"/>
    <w:rsid w:val="00F8745E"/>
    <w:rsid w:val="00F91E19"/>
    <w:rsid w:val="00FA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F35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819E308BDBD5D5E6E6C491E3D741C56ADC12A3EE1E1178E4E902138B288492DCB791D5B89836E38K42A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19E308BDBD5D5E6E6C491E3D741C56ADC22939E5E2178E4E902138B2K82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93FF8-AAE5-4ADB-80CF-1F2C0D746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petruhina</cp:lastModifiedBy>
  <cp:revision>13</cp:revision>
  <cp:lastPrinted>2015-07-15T04:45:00Z</cp:lastPrinted>
  <dcterms:created xsi:type="dcterms:W3CDTF">2015-05-18T09:54:00Z</dcterms:created>
  <dcterms:modified xsi:type="dcterms:W3CDTF">2015-08-17T06:43:00Z</dcterms:modified>
</cp:coreProperties>
</file>